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1C1CD1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1C1CD1" w:rsidRPr="001C1CD1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1C1CD1" w:rsidRPr="001C1CD1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1C1CD1" w:rsidRPr="001C1CD1">
        <w:rPr>
          <w:rStyle w:val="aa"/>
        </w:rPr>
        <w:t xml:space="preserve"> Отдел бухгалтерского учета и отчетности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1C1CD1">
        <w:rPr>
          <w:u w:val="single"/>
        </w:rPr>
        <w:t xml:space="preserve"> 5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1C1CD1" w:rsidRPr="001C1CD1">
        <w:rPr>
          <w:rStyle w:val="aa"/>
        </w:rPr>
        <w:t xml:space="preserve"> Начальник отдела бухгалтерского учета и отчетности - главный бухгалтер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1C1CD1" w:rsidRPr="001C1CD1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1C1CD1" w:rsidRPr="001C1CD1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C1CD1" w:rsidRPr="001C1CD1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1C1CD1" w:rsidRPr="008E5CA1" w:rsidTr="00107895">
        <w:tc>
          <w:tcPr>
            <w:tcW w:w="6204" w:type="dxa"/>
            <w:shd w:val="clear" w:color="auto" w:fill="auto"/>
          </w:tcPr>
          <w:p w:rsidR="001C1CD1" w:rsidRPr="008E5CA1" w:rsidRDefault="001C1CD1" w:rsidP="00107895">
            <w:pPr>
              <w:jc w:val="center"/>
            </w:pPr>
            <w:r>
              <w:t>Калабекова Ф.И.</w:t>
            </w:r>
          </w:p>
        </w:tc>
        <w:tc>
          <w:tcPr>
            <w:tcW w:w="4216" w:type="dxa"/>
            <w:shd w:val="clear" w:color="auto" w:fill="auto"/>
          </w:tcPr>
          <w:p w:rsidR="001C1CD1" w:rsidRPr="008E5CA1" w:rsidRDefault="001C1CD1" w:rsidP="00107895">
            <w:pPr>
              <w:jc w:val="center"/>
            </w:pPr>
            <w:r>
              <w:t>060-499-785 94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C1CD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1C1CD1" w:rsidRPr="00107895" w:rsidTr="00107895">
        <w:tc>
          <w:tcPr>
            <w:tcW w:w="5211" w:type="dxa"/>
            <w:shd w:val="clear" w:color="auto" w:fill="auto"/>
            <w:vAlign w:val="center"/>
          </w:tcPr>
          <w:p w:rsidR="001C1CD1" w:rsidRPr="008E5CA1" w:rsidRDefault="001C1CD1" w:rsidP="00E33691">
            <w:pPr>
              <w:pStyle w:val="a8"/>
            </w:pPr>
            <w:r>
              <w:t>системный блок, монитор LG Flatron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C1CD1" w:rsidRPr="008E5CA1" w:rsidRDefault="001C1CD1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C1CD1" w:rsidRPr="008E5CA1" w:rsidRDefault="001C1CD1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1C1CD1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1C1C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1C1CD1" w:rsidP="004A38D9">
            <w:pPr>
              <w:pStyle w:val="a8"/>
            </w:pPr>
            <w:r>
              <w:t>Калабекова Ф.И.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1C1CD1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1C1CD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C1CD1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C1CD1" w:rsidRPr="001C1CD1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бухгалтерского учета и отчетности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- ЗЭ -1-К.2016 "/>
    <w:docVar w:name="oborud" w:val=" системный блок, монитор LG Flatron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1B0805DB78440F6BC00C89DF5A9EA63"/>
    <w:docVar w:name="rm_id" w:val="5"/>
    <w:docVar w:name="rm_name" w:val=" Начальник отдела бухгалтерского учета и отчетности - главный бухгалтер "/>
    <w:docVar w:name="rm_number" w:val=" 5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C1CD1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